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C9" w:rsidRPr="00F93BC9" w:rsidRDefault="00F93BC9" w:rsidP="00F93BC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uk-UA"/>
        </w:rPr>
        <w:t>Національна комісія з цінних паперів та фондового ринку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Протокол контролю даних 2025-01-06 XMP:0059-2039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Одержано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2521"/>
      </w:tblGrid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Дата та час: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2025-01-06 09:32:17</w:t>
            </w:r>
          </w:p>
        </w:tc>
      </w:tr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Вхідний номер: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XML:0059-2190</w:t>
            </w:r>
          </w:p>
        </w:tc>
      </w:tr>
    </w:tbl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Вхідний пакет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5482"/>
      </w:tblGrid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Адресат: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21676262</w:t>
            </w:r>
            <w:r w:rsidRPr="00F93B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(ідентифікаційний код юридичної особи)</w:t>
            </w:r>
          </w:p>
        </w:tc>
      </w:tr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Файл: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00558562.zip</w:t>
            </w:r>
            <w:r w:rsidRPr="00F93B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(розмір </w:t>
            </w: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4673</w:t>
            </w:r>
            <w:r w:rsidRPr="00F93BC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байт)</w:t>
            </w:r>
          </w:p>
        </w:tc>
      </w:tr>
    </w:tbl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Вміст пакета (перелік файлів)</w:t>
      </w:r>
    </w:p>
    <w:p w:rsidR="00F93BC9" w:rsidRPr="00F93BC9" w:rsidRDefault="00F93BC9" w:rsidP="00F93B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F93BC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uk-UA"/>
        </w:rPr>
        <w:t>report.xml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(розмір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1567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байт , контрольна сума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77be5110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)</w:t>
      </w:r>
    </w:p>
    <w:p w:rsidR="00F93BC9" w:rsidRPr="00F93BC9" w:rsidRDefault="00F93BC9" w:rsidP="00F93B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F93BC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uk-UA"/>
        </w:rPr>
        <w:t>signature1.p7s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(розмір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3445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байт , контрольна сума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1e1e5503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)</w:t>
      </w:r>
    </w:p>
    <w:p w:rsidR="00F93BC9" w:rsidRPr="00F93BC9" w:rsidRDefault="00F93BC9" w:rsidP="00F93B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F93BC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uk-UA"/>
        </w:rPr>
        <w:t>signature2.p7s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(розмір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3255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байт , контрольна сума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24d4e92c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)</w:t>
      </w:r>
    </w:p>
    <w:p w:rsidR="00F93BC9" w:rsidRPr="00F93BC9" w:rsidRDefault="00F93BC9" w:rsidP="00F93BC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uk-UA"/>
        </w:rPr>
      </w:pPr>
      <w:r w:rsidRPr="00F93BC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uk-UA"/>
        </w:rPr>
        <w:t>packet.txt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(розмір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489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байт , контрольна сума </w:t>
      </w:r>
      <w:r w:rsidRPr="00F93BC9">
        <w:rPr>
          <w:rFonts w:ascii="Courier New" w:eastAsia="Times New Roman" w:hAnsi="Courier New" w:cs="Courier New"/>
          <w:color w:val="000000"/>
          <w:sz w:val="20"/>
          <w:szCs w:val="20"/>
          <w:lang w:eastAsia="uk-UA"/>
        </w:rPr>
        <w:t>6bef3774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)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Опис пакета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Agent-Entity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       21676262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Agent-Packet-Number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558562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Agent-Packet-Date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  2025-01-06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Agent-Report-Number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668316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Agent-Report-Date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  2025-01-06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Agent-Report-Time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  2025-01-06 09:31:14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Source-Entity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03448244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Source-Number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8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Source-Date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:    2025-01-06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Source-Item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   report.xml;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type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body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size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=1567; crc32=77be5110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Source-Item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   signature1.p7s;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type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esignature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size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=3445; crc32=1e1e5503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Source-Item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:    signature2.p7s;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type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eseal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;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size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=3255; crc32=24d4e92c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Заголовок даних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&lt;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root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xmlns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="http://nssmc.gov.ua/Schem/IrregEm"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TTYPE="010"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NREG="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True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FID="2025-01-06T00:00:00"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STD="2025-01-06T00:00:00"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D_NAME="ПРИВАТНЕ АКЦІОНЕРНЕ ТОВАРИСТВО &amp;</w:t>
      </w:r>
      <w:proofErr w:type="spellStart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>quot;ШЛЯХОВЕ</w:t>
      </w:r>
      <w:proofErr w:type="spellEnd"/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РЕМОНТНО-БУДІВЕЛЬНЕ УПРАВЛІННЯ №82&amp;quot;"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D_EDRPOU="03448244"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REGNUM="8"</w:t>
      </w:r>
    </w:p>
    <w:p w:rsidR="00F93BC9" w:rsidRPr="00F93BC9" w:rsidRDefault="00F93BC9" w:rsidP="00F93BC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sz w:val="18"/>
          <w:szCs w:val="18"/>
          <w:lang w:eastAsia="uk-UA"/>
        </w:rPr>
        <w:t xml:space="preserve">  REGDATE="2025-01-06T00:00:00"/&gt;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Стан обробки</w:t>
      </w:r>
    </w:p>
    <w:p w:rsidR="00F93BC9" w:rsidRPr="00F93BC9" w:rsidRDefault="00F93BC9" w:rsidP="00F93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93BC9">
        <w:rPr>
          <w:rFonts w:ascii="Courier New" w:eastAsia="Times New Roman" w:hAnsi="Courier New" w:cs="Courier New"/>
          <w:color w:val="000000"/>
          <w:lang w:eastAsia="uk-UA"/>
        </w:rPr>
        <w:t>OK</w:t>
      </w:r>
      <w:r w:rsidRPr="00F93BC9">
        <w:rPr>
          <w:rFonts w:ascii="Times New Roman" w:eastAsia="Times New Roman" w:hAnsi="Times New Roman" w:cs="Times New Roman"/>
          <w:color w:val="000000"/>
          <w:lang w:eastAsia="uk-UA"/>
        </w:rPr>
        <w:t> Дані прийнято</w:t>
      </w:r>
    </w:p>
    <w:p w:rsidR="00F93BC9" w:rsidRPr="00F93BC9" w:rsidRDefault="00F93BC9" w:rsidP="00F93BC9">
      <w:pPr>
        <w:spacing w:before="100" w:beforeAutospacing="1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F93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Реєстраційні реквізити</w:t>
      </w:r>
    </w:p>
    <w:tbl>
      <w:tblPr>
        <w:tblW w:w="0" w:type="auto"/>
        <w:tblCellSpacing w:w="0" w:type="dxa"/>
        <w:tblCellMar>
          <w:left w:w="24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2521"/>
      </w:tblGrid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Дата та час прийняття: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2025-01-06 09:32:20</w:t>
            </w:r>
          </w:p>
        </w:tc>
      </w:tr>
      <w:tr w:rsidR="00F93BC9" w:rsidRPr="00F93BC9" w:rsidTr="00F93BC9">
        <w:trPr>
          <w:tblCellSpacing w:w="0" w:type="dxa"/>
        </w:trPr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F93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Реєстраційний номер:</w:t>
            </w:r>
          </w:p>
        </w:tc>
        <w:tc>
          <w:tcPr>
            <w:tcW w:w="0" w:type="auto"/>
            <w:vAlign w:val="center"/>
            <w:hideMark/>
          </w:tcPr>
          <w:p w:rsidR="00F93BC9" w:rsidRPr="00F93BC9" w:rsidRDefault="00F93BC9" w:rsidP="00F93B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93BC9">
              <w:rPr>
                <w:rFonts w:ascii="Courier New" w:eastAsia="Times New Roman" w:hAnsi="Courier New" w:cs="Courier New"/>
                <w:sz w:val="20"/>
                <w:szCs w:val="20"/>
                <w:lang w:eastAsia="uk-UA"/>
              </w:rPr>
              <w:t>182715/010</w:t>
            </w:r>
          </w:p>
        </w:tc>
      </w:tr>
    </w:tbl>
    <w:p w:rsidR="00896170" w:rsidRDefault="00896170">
      <w:bookmarkStart w:id="0" w:name="_GoBack"/>
      <w:bookmarkEnd w:id="0"/>
    </w:p>
    <w:sectPr w:rsidR="008961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C207A"/>
    <w:multiLevelType w:val="multilevel"/>
    <w:tmpl w:val="63B22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A5D"/>
    <w:rsid w:val="00896170"/>
    <w:rsid w:val="00B62A5D"/>
    <w:rsid w:val="00F9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955</Words>
  <Characters>545</Characters>
  <Application>Microsoft Office Word</Application>
  <DocSecurity>0</DocSecurity>
  <Lines>4</Lines>
  <Paragraphs>2</Paragraphs>
  <ScaleCrop>false</ScaleCrop>
  <Company>ТОВ "Фінаста"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Finasta_Ch</cp:lastModifiedBy>
  <cp:revision>2</cp:revision>
  <dcterms:created xsi:type="dcterms:W3CDTF">2025-01-06T07:42:00Z</dcterms:created>
  <dcterms:modified xsi:type="dcterms:W3CDTF">2025-01-06T07:42:00Z</dcterms:modified>
</cp:coreProperties>
</file>